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F1" w:rsidRDefault="00D259F1" w:rsidP="009357CA">
      <w:pPr>
        <w:jc w:val="center"/>
        <w:rPr>
          <w:sz w:val="72"/>
          <w:szCs w:val="72"/>
        </w:rPr>
      </w:pPr>
    </w:p>
    <w:p w:rsidR="009357CA" w:rsidRDefault="006F0F44" w:rsidP="009357CA">
      <w:pPr>
        <w:jc w:val="center"/>
        <w:rPr>
          <w:sz w:val="72"/>
          <w:szCs w:val="72"/>
        </w:rPr>
      </w:pPr>
      <w:r>
        <w:rPr>
          <w:sz w:val="72"/>
          <w:szCs w:val="72"/>
        </w:rPr>
        <w:t>The Names of Students Who Have Passed The English Proficiency Exam</w:t>
      </w:r>
    </w:p>
    <w:tbl>
      <w:tblPr>
        <w:tblStyle w:val="TableGrid"/>
        <w:tblW w:w="9322" w:type="dxa"/>
        <w:tblLook w:val="04A0"/>
      </w:tblPr>
      <w:tblGrid>
        <w:gridCol w:w="1951"/>
        <w:gridCol w:w="3260"/>
        <w:gridCol w:w="4111"/>
      </w:tblGrid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NO: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NAME-SURNAME: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20124726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 Dağaşaner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Banking &amp; Finance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20135156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 Majid Khan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20042356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Özgür.A.Pastırmacıoğlu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Relations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20156520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Asra Babayiğit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Psychology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20145763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Gündüz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&amp; Communication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20142336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Buran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 Psychology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20144564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Cemal Yorgancıoğlu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Relations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20135763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Ahmed.O.E.Muhalhil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Relations</w:t>
            </w:r>
          </w:p>
        </w:tc>
      </w:tr>
      <w:tr w:rsidR="006F0F44" w:rsidTr="006F0F44">
        <w:tc>
          <w:tcPr>
            <w:tcW w:w="195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20158401</w:t>
            </w:r>
          </w:p>
        </w:tc>
        <w:tc>
          <w:tcPr>
            <w:tcW w:w="3260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Gökçe Can</w:t>
            </w:r>
          </w:p>
        </w:tc>
        <w:tc>
          <w:tcPr>
            <w:tcW w:w="4111" w:type="dxa"/>
          </w:tcPr>
          <w:p w:rsidR="006F0F44" w:rsidRDefault="006F0F44" w:rsidP="0093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Psychology</w:t>
            </w:r>
          </w:p>
        </w:tc>
      </w:tr>
    </w:tbl>
    <w:p w:rsidR="009357CA" w:rsidRDefault="009357CA" w:rsidP="009357CA">
      <w:pPr>
        <w:jc w:val="center"/>
        <w:rPr>
          <w:sz w:val="24"/>
          <w:szCs w:val="24"/>
        </w:rPr>
      </w:pPr>
    </w:p>
    <w:p w:rsidR="00D259F1" w:rsidRDefault="00D259F1" w:rsidP="009357CA">
      <w:pPr>
        <w:jc w:val="center"/>
        <w:rPr>
          <w:sz w:val="24"/>
          <w:szCs w:val="24"/>
        </w:rPr>
      </w:pPr>
    </w:p>
    <w:p w:rsidR="00D259F1" w:rsidRDefault="00D259F1" w:rsidP="00D259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Acting Director of The Graduate School of Social Sciences</w:t>
      </w:r>
    </w:p>
    <w:p w:rsidR="00D259F1" w:rsidRDefault="00D259F1" w:rsidP="00D259F1">
      <w:pPr>
        <w:jc w:val="right"/>
        <w:rPr>
          <w:sz w:val="24"/>
          <w:szCs w:val="24"/>
        </w:rPr>
      </w:pPr>
      <w:r>
        <w:rPr>
          <w:sz w:val="24"/>
          <w:szCs w:val="24"/>
        </w:rPr>
        <w:t>Assoc.Prof.Dr.Mustafa Sağsan</w:t>
      </w:r>
    </w:p>
    <w:p w:rsidR="00D259F1" w:rsidRDefault="00D259F1" w:rsidP="00D259F1">
      <w:pPr>
        <w:jc w:val="right"/>
        <w:rPr>
          <w:sz w:val="24"/>
          <w:szCs w:val="24"/>
        </w:rPr>
      </w:pPr>
    </w:p>
    <w:p w:rsidR="00D259F1" w:rsidRPr="009357CA" w:rsidRDefault="00D259F1" w:rsidP="00D259F1">
      <w:pPr>
        <w:jc w:val="right"/>
        <w:rPr>
          <w:sz w:val="24"/>
          <w:szCs w:val="24"/>
        </w:rPr>
      </w:pPr>
    </w:p>
    <w:sectPr w:rsidR="00D259F1" w:rsidRPr="009357CA" w:rsidSect="00B3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7CA"/>
    <w:rsid w:val="004E0DF6"/>
    <w:rsid w:val="006F0F44"/>
    <w:rsid w:val="00783DC4"/>
    <w:rsid w:val="009357CA"/>
    <w:rsid w:val="00B3238B"/>
    <w:rsid w:val="00B83FCE"/>
    <w:rsid w:val="00C61417"/>
    <w:rsid w:val="00D259F1"/>
    <w:rsid w:val="00D42B8F"/>
    <w:rsid w:val="00E17B9A"/>
    <w:rsid w:val="00E9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2016-03-11T21:22:00Z</cp:lastPrinted>
  <dcterms:created xsi:type="dcterms:W3CDTF">2016-03-11T19:17:00Z</dcterms:created>
  <dcterms:modified xsi:type="dcterms:W3CDTF">2016-03-11T13:53:00Z</dcterms:modified>
</cp:coreProperties>
</file>